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B379" w14:textId="652C9E62" w:rsidR="007F3FBE" w:rsidRPr="007F3FBE" w:rsidRDefault="00D45AC9" w:rsidP="007F3FBE">
      <w:pPr>
        <w:jc w:val="center"/>
        <w:rPr>
          <w:rFonts w:ascii="Microsoft JhengHei Light" w:eastAsia="Microsoft JhengHei Light" w:hAnsi="Microsoft JhengHei Light"/>
          <w:b/>
          <w:bCs/>
          <w:sz w:val="40"/>
          <w:szCs w:val="40"/>
          <w:shd w:val="pct15" w:color="auto" w:fill="FFFFFF"/>
        </w:rPr>
      </w:pPr>
      <w:r w:rsidRPr="007F3FBE">
        <w:rPr>
          <w:rFonts w:ascii="Microsoft JhengHei Light" w:eastAsia="Microsoft JhengHei Light" w:hAnsi="Microsoft JhengHei Light" w:hint="eastAsia"/>
          <w:b/>
          <w:bCs/>
          <w:sz w:val="40"/>
          <w:szCs w:val="40"/>
          <w:shd w:val="pct15" w:color="auto" w:fill="FFFFFF"/>
        </w:rPr>
        <w:t>VRSTATE 元宇宙相框報修單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9"/>
        <w:gridCol w:w="5721"/>
      </w:tblGrid>
      <w:tr w:rsidR="00D45AC9" w:rsidRPr="007F3FBE" w14:paraId="0931E20A" w14:textId="77777777" w:rsidTr="00A32CAA">
        <w:tc>
          <w:tcPr>
            <w:tcW w:w="2539" w:type="dxa"/>
            <w:tcBorders>
              <w:top w:val="single" w:sz="18" w:space="0" w:color="auto"/>
              <w:left w:val="single" w:sz="18" w:space="0" w:color="auto"/>
            </w:tcBorders>
          </w:tcPr>
          <w:p w14:paraId="2FA9210D" w14:textId="1BD9B6C0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申請日期</w:t>
            </w:r>
          </w:p>
        </w:tc>
        <w:tc>
          <w:tcPr>
            <w:tcW w:w="5721" w:type="dxa"/>
            <w:tcBorders>
              <w:top w:val="single" w:sz="18" w:space="0" w:color="auto"/>
              <w:right w:val="single" w:sz="18" w:space="0" w:color="auto"/>
            </w:tcBorders>
          </w:tcPr>
          <w:p w14:paraId="0665C48C" w14:textId="5829A7B3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年</w:t>
            </w:r>
            <w:r w:rsidRPr="007F3FBE">
              <w:rPr>
                <w:rFonts w:ascii="Microsoft JhengHei Light" w:eastAsia="Microsoft JhengHei Light" w:hAnsi="Microsoft JhengHei Light" w:hint="eastAsia"/>
                <w:szCs w:val="24"/>
              </w:rPr>
              <w:t xml:space="preserve">    </w:t>
            </w: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月</w:t>
            </w:r>
            <w:r w:rsidRPr="007F3FBE">
              <w:rPr>
                <w:rFonts w:ascii="Microsoft JhengHei Light" w:eastAsia="Microsoft JhengHei Light" w:hAnsi="Microsoft JhengHei Light" w:hint="eastAsia"/>
                <w:szCs w:val="24"/>
              </w:rPr>
              <w:t xml:space="preserve">    </w:t>
            </w: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日</w:t>
            </w:r>
          </w:p>
        </w:tc>
      </w:tr>
      <w:tr w:rsidR="00D45AC9" w:rsidRPr="007F3FBE" w14:paraId="04AA9679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59B94F6E" w14:textId="40121904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購買日期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352918D6" w14:textId="0FCD75B7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年</w:t>
            </w:r>
            <w:r w:rsidRPr="007F3FBE">
              <w:rPr>
                <w:rFonts w:ascii="Microsoft JhengHei Light" w:eastAsia="Microsoft JhengHei Light" w:hAnsi="Microsoft JhengHei Light" w:hint="eastAsia"/>
                <w:szCs w:val="24"/>
              </w:rPr>
              <w:t xml:space="preserve">    </w:t>
            </w: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月</w:t>
            </w:r>
            <w:r w:rsidRPr="007F3FBE">
              <w:rPr>
                <w:rFonts w:ascii="Microsoft JhengHei Light" w:eastAsia="Microsoft JhengHei Light" w:hAnsi="Microsoft JhengHei Light" w:hint="eastAsia"/>
                <w:szCs w:val="24"/>
              </w:rPr>
              <w:t xml:space="preserve">    </w:t>
            </w: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日</w:t>
            </w:r>
          </w:p>
        </w:tc>
      </w:tr>
      <w:tr w:rsidR="00D45AC9" w:rsidRPr="007F3FBE" w14:paraId="4BF30207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1F5B536F" w14:textId="0BB5AD24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申請人姓名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0D9C9B00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/>
                <w:szCs w:val="24"/>
              </w:rPr>
            </w:pPr>
          </w:p>
        </w:tc>
      </w:tr>
      <w:tr w:rsidR="00D45AC9" w:rsidRPr="007F3FBE" w14:paraId="5A9FB6C4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44A194C5" w14:textId="1FF5D1E7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申請人電話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05D51553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/>
                <w:szCs w:val="24"/>
              </w:rPr>
            </w:pPr>
          </w:p>
        </w:tc>
      </w:tr>
      <w:tr w:rsidR="00D45AC9" w:rsidRPr="007F3FBE" w14:paraId="2776E53C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3C335E16" w14:textId="0519096D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申請人地址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19AD4684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/>
                <w:szCs w:val="24"/>
              </w:rPr>
            </w:pPr>
          </w:p>
        </w:tc>
      </w:tr>
      <w:tr w:rsidR="00D45AC9" w:rsidRPr="007F3FBE" w14:paraId="56D62F65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1744F9E1" w14:textId="680E7EF6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申請人e</w:t>
            </w:r>
            <w:r w:rsidRPr="007F3FBE">
              <w:rPr>
                <w:rFonts w:ascii="Microsoft JhengHei Light" w:eastAsia="Microsoft JhengHei Light" w:hAnsi="Microsoft JhengHei Light"/>
                <w:b/>
                <w:bCs/>
                <w:szCs w:val="24"/>
              </w:rPr>
              <w:t>-mail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4C32E05D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/>
                <w:szCs w:val="24"/>
              </w:rPr>
            </w:pPr>
          </w:p>
        </w:tc>
      </w:tr>
      <w:tr w:rsidR="00D45AC9" w:rsidRPr="007F3FBE" w14:paraId="25B52B7D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71E506D6" w14:textId="7F265514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VRSTAT</w:t>
            </w:r>
            <w:r w:rsidR="00D4078B">
              <w:rPr>
                <w:rFonts w:ascii="Microsoft JhengHei Light" w:eastAsia="DengXian" w:hAnsi="Microsoft JhengHei Light" w:hint="eastAsia"/>
                <w:b/>
                <w:bCs/>
                <w:szCs w:val="24"/>
              </w:rPr>
              <w:t>E</w:t>
            </w: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會員帳號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7A443514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/>
                <w:szCs w:val="24"/>
              </w:rPr>
            </w:pPr>
          </w:p>
        </w:tc>
      </w:tr>
      <w:tr w:rsidR="00D45AC9" w:rsidRPr="007F3FBE" w14:paraId="42CBEF0F" w14:textId="77777777" w:rsidTr="00A32CAA">
        <w:tc>
          <w:tcPr>
            <w:tcW w:w="2539" w:type="dxa"/>
            <w:tcBorders>
              <w:left w:val="single" w:sz="18" w:space="0" w:color="auto"/>
            </w:tcBorders>
          </w:tcPr>
          <w:p w14:paraId="158D0A18" w14:textId="77777777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待修產品編號</w:t>
            </w:r>
          </w:p>
          <w:p w14:paraId="3252318E" w14:textId="5EC907E5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(請見產品背面貼紙)</w:t>
            </w:r>
          </w:p>
        </w:tc>
        <w:tc>
          <w:tcPr>
            <w:tcW w:w="5721" w:type="dxa"/>
            <w:tcBorders>
              <w:right w:val="single" w:sz="18" w:space="0" w:color="auto"/>
            </w:tcBorders>
          </w:tcPr>
          <w:p w14:paraId="1643D195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/>
                <w:szCs w:val="24"/>
              </w:rPr>
            </w:pPr>
          </w:p>
        </w:tc>
      </w:tr>
      <w:tr w:rsidR="00D45AC9" w:rsidRPr="007F3FBE" w14:paraId="7D7211B8" w14:textId="77777777" w:rsidTr="00A32CAA">
        <w:tc>
          <w:tcPr>
            <w:tcW w:w="2539" w:type="dxa"/>
            <w:tcBorders>
              <w:left w:val="single" w:sz="18" w:space="0" w:color="auto"/>
              <w:bottom w:val="single" w:sz="18" w:space="0" w:color="auto"/>
            </w:tcBorders>
          </w:tcPr>
          <w:p w14:paraId="1103F7E3" w14:textId="041CFF17" w:rsidR="00D45AC9" w:rsidRPr="007F3FBE" w:rsidRDefault="00D45AC9" w:rsidP="00D45AC9">
            <w:pPr>
              <w:jc w:val="center"/>
              <w:rPr>
                <w:rFonts w:ascii="Microsoft JhengHei Light" w:eastAsia="Microsoft JhengHei Light" w:hAnsi="Microsoft JhengHei Light"/>
                <w:b/>
                <w:bCs/>
                <w:szCs w:val="24"/>
              </w:rPr>
            </w:pPr>
            <w:r w:rsidRPr="007F3FBE">
              <w:rPr>
                <w:rFonts w:ascii="Microsoft JhengHei Light" w:eastAsia="Microsoft JhengHei Light" w:hAnsi="Microsoft JhengHei Light" w:hint="eastAsia"/>
                <w:b/>
                <w:bCs/>
                <w:szCs w:val="24"/>
              </w:rPr>
              <w:t>問題概述</w:t>
            </w:r>
          </w:p>
        </w:tc>
        <w:tc>
          <w:tcPr>
            <w:tcW w:w="5721" w:type="dxa"/>
            <w:tcBorders>
              <w:bottom w:val="single" w:sz="18" w:space="0" w:color="auto"/>
              <w:right w:val="single" w:sz="18" w:space="0" w:color="auto"/>
            </w:tcBorders>
          </w:tcPr>
          <w:p w14:paraId="188749EB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/>
                <w:szCs w:val="24"/>
              </w:rPr>
            </w:pPr>
          </w:p>
          <w:p w14:paraId="36683BB9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/>
                <w:szCs w:val="24"/>
              </w:rPr>
            </w:pPr>
          </w:p>
          <w:p w14:paraId="2EC9DA9E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/>
                <w:szCs w:val="24"/>
              </w:rPr>
            </w:pPr>
          </w:p>
          <w:p w14:paraId="4C9C61C7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/>
                <w:szCs w:val="24"/>
              </w:rPr>
            </w:pPr>
          </w:p>
          <w:p w14:paraId="4B316FFC" w14:textId="77777777" w:rsidR="00D45AC9" w:rsidRPr="007F3FBE" w:rsidRDefault="00D45AC9" w:rsidP="007F3FBE">
            <w:pPr>
              <w:rPr>
                <w:rFonts w:ascii="Microsoft JhengHei Light" w:eastAsia="Microsoft JhengHei Light" w:hAnsi="Microsoft JhengHei Light"/>
                <w:szCs w:val="24"/>
              </w:rPr>
            </w:pPr>
          </w:p>
          <w:p w14:paraId="60497749" w14:textId="1893BB0D" w:rsidR="007F3FBE" w:rsidRPr="007F3FBE" w:rsidRDefault="007F3FBE" w:rsidP="007F3FBE">
            <w:pPr>
              <w:rPr>
                <w:rFonts w:ascii="Microsoft JhengHei Light" w:eastAsia="Microsoft JhengHei Light" w:hAnsi="Microsoft JhengHei Light"/>
                <w:szCs w:val="24"/>
              </w:rPr>
            </w:pPr>
          </w:p>
        </w:tc>
      </w:tr>
    </w:tbl>
    <w:p w14:paraId="158DD7AC" w14:textId="40F34D68" w:rsidR="00D45AC9" w:rsidRPr="007F3FBE" w:rsidRDefault="007F3FBE" w:rsidP="007F3FBE">
      <w:pPr>
        <w:rPr>
          <w:rFonts w:ascii="Microsoft JhengHei Light" w:eastAsia="Microsoft JhengHei Light" w:hAnsi="Microsoft JhengHei Light"/>
          <w:szCs w:val="24"/>
        </w:rPr>
      </w:pPr>
      <w:r w:rsidRPr="007F3FBE">
        <w:rPr>
          <w:rFonts w:ascii="Segoe UI Emoji" w:eastAsia="Microsoft JhengHei Light" w:hAnsi="Segoe UI Emoji" w:cs="Segoe UI Emoji"/>
          <w:color w:val="333333"/>
          <w:sz w:val="21"/>
          <w:szCs w:val="21"/>
          <w:shd w:val="clear" w:color="auto" w:fill="FFFFFF"/>
        </w:rPr>
        <w:t>💡</w:t>
      </w:r>
      <w:r w:rsidRPr="007F3FBE">
        <w:rPr>
          <w:rFonts w:ascii="Microsoft JhengHei Light" w:eastAsia="Microsoft JhengHei Light" w:hAnsi="Microsoft JhengHei Light" w:hint="eastAsia"/>
          <w:szCs w:val="24"/>
        </w:rPr>
        <w:t>填表完成後請 e-mail 此申請表及購買發票影本至客服信箱</w:t>
      </w:r>
      <w:bookmarkStart w:id="0" w:name="_Hlk192238352"/>
      <w:r w:rsidR="00714442">
        <w:rPr>
          <w:kern w:val="0"/>
        </w:rPr>
        <w:fldChar w:fldCharType="begin"/>
      </w:r>
      <w:r w:rsidR="00714442">
        <w:rPr>
          <w:kern w:val="0"/>
        </w:rPr>
        <w:instrText xml:space="preserve"> HYPERLINK "mailto:sct@sparklecloud.co" </w:instrText>
      </w:r>
      <w:r w:rsidR="00714442">
        <w:rPr>
          <w:kern w:val="0"/>
        </w:rPr>
        <w:fldChar w:fldCharType="separate"/>
      </w:r>
      <w:r w:rsidR="00714442">
        <w:rPr>
          <w:rStyle w:val="a8"/>
          <w:kern w:val="0"/>
        </w:rPr>
        <w:t>sct@sparklecloud.co</w:t>
      </w:r>
      <w:r w:rsidR="00714442">
        <w:rPr>
          <w:kern w:val="0"/>
        </w:rPr>
        <w:fldChar w:fldCharType="end"/>
      </w:r>
      <w:r w:rsidR="000159B8" w:rsidRPr="007F3FBE">
        <w:rPr>
          <w:rFonts w:ascii="Microsoft JhengHei Light" w:eastAsia="Microsoft JhengHei Light" w:hAnsi="Microsoft JhengHei Light" w:hint="eastAsia"/>
        </w:rPr>
        <w:t>，</w:t>
      </w:r>
      <w:bookmarkEnd w:id="0"/>
      <w:r w:rsidRPr="007F3FBE">
        <w:rPr>
          <w:rFonts w:ascii="Microsoft JhengHei Light" w:eastAsia="Microsoft JhengHei Light" w:hAnsi="Microsoft JhengHei Light" w:hint="eastAsia"/>
          <w:szCs w:val="24"/>
        </w:rPr>
        <w:t>2個工作天內</w:t>
      </w:r>
      <w:r w:rsidR="00714442">
        <w:rPr>
          <w:rFonts w:ascii="Microsoft JhengHei Light" w:eastAsia="Microsoft JhengHei Light" w:hAnsi="Microsoft JhengHei Light" w:hint="eastAsia"/>
          <w:szCs w:val="24"/>
        </w:rPr>
        <w:t>將</w:t>
      </w:r>
      <w:r w:rsidRPr="007F3FBE">
        <w:rPr>
          <w:rFonts w:ascii="Microsoft JhengHei Light" w:eastAsia="Microsoft JhengHei Light" w:hAnsi="Microsoft JhengHei Light" w:hint="eastAsia"/>
          <w:szCs w:val="24"/>
        </w:rPr>
        <w:t>有專人為您服務。</w:t>
      </w:r>
    </w:p>
    <w:sectPr w:rsidR="00D45AC9" w:rsidRPr="007F3F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FE6D" w14:textId="77777777" w:rsidR="001F2B30" w:rsidRDefault="001F2B30" w:rsidP="00F112F7">
      <w:r>
        <w:separator/>
      </w:r>
    </w:p>
  </w:endnote>
  <w:endnote w:type="continuationSeparator" w:id="0">
    <w:p w14:paraId="74C13C77" w14:textId="77777777" w:rsidR="001F2B30" w:rsidRDefault="001F2B30" w:rsidP="00F1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86D8" w14:textId="77777777" w:rsidR="001F2B30" w:rsidRDefault="001F2B30" w:rsidP="00F112F7">
      <w:r>
        <w:separator/>
      </w:r>
    </w:p>
  </w:footnote>
  <w:footnote w:type="continuationSeparator" w:id="0">
    <w:p w14:paraId="0BBCD800" w14:textId="77777777" w:rsidR="001F2B30" w:rsidRDefault="001F2B30" w:rsidP="00F1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C9"/>
    <w:rsid w:val="000159B8"/>
    <w:rsid w:val="001F2B30"/>
    <w:rsid w:val="002715D0"/>
    <w:rsid w:val="006216A0"/>
    <w:rsid w:val="00714442"/>
    <w:rsid w:val="007F3FBE"/>
    <w:rsid w:val="008D00F0"/>
    <w:rsid w:val="00A32CAA"/>
    <w:rsid w:val="00B633CA"/>
    <w:rsid w:val="00C2469B"/>
    <w:rsid w:val="00D4078B"/>
    <w:rsid w:val="00D45AC9"/>
    <w:rsid w:val="00DF2E29"/>
    <w:rsid w:val="00EF7419"/>
    <w:rsid w:val="00F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F4365"/>
  <w15:chartTrackingRefBased/>
  <w15:docId w15:val="{6D80DEAA-8348-49C0-8542-3AB46448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12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12F7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14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Fan.Joanne 范卉妤 IEC1</dc:creator>
  <cp:keywords/>
  <dc:description/>
  <cp:lastModifiedBy>Fan.Joanne 范卉妤 IEC1</cp:lastModifiedBy>
  <cp:revision>2</cp:revision>
  <dcterms:created xsi:type="dcterms:W3CDTF">2025-09-17T09:34:00Z</dcterms:created>
  <dcterms:modified xsi:type="dcterms:W3CDTF">2025-09-17T09:34:00Z</dcterms:modified>
</cp:coreProperties>
</file>